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B9C10" w14:textId="3467BD5A" w:rsidR="00D73CD7" w:rsidRDefault="00842CA7" w:rsidP="00013B7C">
      <w:pPr>
        <w:spacing w:after="0" w:line="56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</w:pPr>
      <w:r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工業合作宣導說明會</w:t>
      </w:r>
      <w:r w:rsidR="00D73CD7"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 xml:space="preserve"> </w:t>
      </w:r>
      <w:r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暨</w:t>
      </w:r>
      <w:r w:rsidR="00D73CD7"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 xml:space="preserve"> </w:t>
      </w:r>
      <w:r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工</w:t>
      </w:r>
      <w:r w:rsidR="00265F58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  <w:lang w:eastAsia="zh-TW"/>
        </w:rPr>
        <w:t>業</w:t>
      </w:r>
      <w:r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合</w:t>
      </w:r>
      <w:r w:rsidR="00265F58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  <w:lang w:eastAsia="zh-TW"/>
        </w:rPr>
        <w:t>作</w:t>
      </w:r>
      <w:r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個案招商說明會</w:t>
      </w:r>
    </w:p>
    <w:p w14:paraId="339F7FEA" w14:textId="64FEF6F7" w:rsidR="00D73CD7" w:rsidRPr="00D73CD7" w:rsidRDefault="00AC358E" w:rsidP="00013B7C">
      <w:pPr>
        <w:spacing w:after="0" w:line="56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  <w:lang w:eastAsia="zh-TW"/>
        </w:rPr>
      </w:pPr>
      <w:r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「</w:t>
      </w:r>
      <w:r w:rsidR="0084346B"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高速船舶</w:t>
      </w:r>
      <w:r w:rsidR="00BB4879"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設計</w:t>
      </w:r>
      <w:r w:rsidR="00D73CD7"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與</w:t>
      </w:r>
      <w:r w:rsidR="00BB4879"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建</w:t>
      </w:r>
      <w:r w:rsidR="0084346B"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造</w:t>
      </w:r>
      <w:r w:rsidR="000D4E6B"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製</w:t>
      </w:r>
      <w:r w:rsidR="0084346B"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程</w:t>
      </w:r>
      <w:r w:rsidR="000D4E6B"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優</w:t>
      </w:r>
      <w:r w:rsidR="0084346B" w:rsidRPr="00D73CD7">
        <w:rPr>
          <w:rFonts w:ascii="Times New Roman" w:eastAsia="標楷體" w:hAnsi="Times New Roman" w:cs="Times New Roman"/>
          <w:b/>
          <w:bCs/>
          <w:color w:val="000000"/>
          <w:sz w:val="36"/>
          <w:szCs w:val="36"/>
          <w:lang w:eastAsia="zh-TW"/>
        </w:rPr>
        <w:t>化</w:t>
      </w:r>
      <w:r w:rsidR="00C57DA7" w:rsidRPr="00D73CD7">
        <w:rPr>
          <w:rFonts w:ascii="Times New Roman" w:eastAsia="標楷體" w:hAnsi="Times New Roman" w:cs="Times New Roman"/>
          <w:b/>
          <w:color w:val="000000"/>
          <w:sz w:val="36"/>
          <w:szCs w:val="36"/>
          <w:lang w:eastAsia="zh-TW"/>
        </w:rPr>
        <w:t>技術</w:t>
      </w:r>
      <w:r w:rsidR="000D4E6B" w:rsidRPr="00D73CD7">
        <w:rPr>
          <w:rFonts w:ascii="Times New Roman" w:eastAsia="標楷體" w:hAnsi="Times New Roman" w:cs="Times New Roman"/>
          <w:b/>
          <w:color w:val="000000"/>
          <w:sz w:val="36"/>
          <w:szCs w:val="36"/>
          <w:lang w:eastAsia="zh-TW"/>
        </w:rPr>
        <w:t>」</w:t>
      </w:r>
    </w:p>
    <w:p w14:paraId="6B9A9066" w14:textId="77777777" w:rsidR="00D73CD7" w:rsidRDefault="00D73CD7" w:rsidP="00013B7C">
      <w:pPr>
        <w:spacing w:after="0" w:line="56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  <w:lang w:eastAsia="zh-TW"/>
        </w:rPr>
      </w:pPr>
      <w:r w:rsidRPr="00D73CD7">
        <w:rPr>
          <w:rFonts w:ascii="Times New Roman" w:eastAsia="標楷體" w:hAnsi="Times New Roman" w:cs="Times New Roman"/>
          <w:b/>
          <w:color w:val="000000"/>
          <w:sz w:val="36"/>
          <w:szCs w:val="36"/>
          <w:lang w:eastAsia="zh-TW"/>
        </w:rPr>
        <w:t>Technology Transfer of High Speed Vessel Design and Optimizing Construction of Shipyard Project</w:t>
      </w:r>
      <w:r w:rsidRPr="00D73CD7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lang w:eastAsia="zh-TW"/>
        </w:rPr>
        <w:t xml:space="preserve"> </w:t>
      </w:r>
    </w:p>
    <w:p w14:paraId="72B87ED1" w14:textId="23A284CE" w:rsidR="00842CA7" w:rsidRPr="00D73CD7" w:rsidRDefault="00D73CD7" w:rsidP="00013B7C">
      <w:pPr>
        <w:spacing w:after="0" w:line="56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  <w:lang w:eastAsia="zh-TW"/>
        </w:rPr>
      </w:pPr>
      <w:r w:rsidRPr="00D73CD7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lang w:eastAsia="zh-TW"/>
        </w:rPr>
        <w:t xml:space="preserve">Industrial Cooperation Forum Agenda </w:t>
      </w:r>
    </w:p>
    <w:p w14:paraId="2AE60CBE" w14:textId="6972D256" w:rsidR="00842CA7" w:rsidRPr="00154E2A" w:rsidRDefault="00842CA7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</w:pPr>
      <w:r w:rsidRPr="00154E2A"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>前言</w:t>
      </w:r>
      <w:r w:rsidR="00244599" w:rsidRPr="00244599"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lang w:eastAsia="zh-TW"/>
        </w:rPr>
        <w:t>：</w:t>
      </w:r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14:paraId="11C5AC5F" w14:textId="308D512F" w:rsidR="00244599" w:rsidRDefault="00244599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工業合作宣導說明會</w:t>
      </w:r>
      <w:r w:rsidR="00FB19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舉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辦</w:t>
      </w:r>
      <w:r w:rsidR="00FB19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之</w:t>
      </w:r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目的</w:t>
      </w:r>
      <w:r w:rsidR="00FB19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，無非係</w:t>
      </w:r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為讓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與會</w:t>
      </w:r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先進代表瞭解</w:t>
      </w:r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如何</w:t>
      </w:r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申請運用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工業合作額度資源</w:t>
      </w:r>
      <w:r w:rsidR="00265F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協助</w:t>
      </w:r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產官學</w:t>
      </w:r>
      <w:proofErr w:type="gramStart"/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研</w:t>
      </w:r>
      <w:proofErr w:type="gramEnd"/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各界</w:t>
      </w:r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補足關鍵技術缺口、獲得國際認證、增加採購訂單與促進國際行銷等</w:t>
      </w:r>
      <w:r w:rsidR="0026018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需求</w:t>
      </w:r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FB19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快速提升</w:t>
      </w:r>
      <w:r w:rsidR="0026018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產業國際</w:t>
      </w:r>
      <w:r w:rsidR="009F586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競爭優勢</w:t>
      </w:r>
      <w:r w:rsidR="00FB19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；本次活動亦特別就國內亟需之「高速船舶設計與建造製程優化技術」</w:t>
      </w:r>
      <w:r w:rsidR="00013B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工</w:t>
      </w:r>
      <w:r w:rsidR="00265F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業</w:t>
      </w:r>
      <w:r w:rsidR="00013B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合</w:t>
      </w:r>
      <w:r w:rsidR="00265F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作個案</w:t>
      </w:r>
      <w:r w:rsidR="00013B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26018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安排</w:t>
      </w:r>
      <w:r w:rsidR="00FB19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國外工合承商美商雷神公司</w:t>
      </w:r>
      <w:r w:rsidR="0026018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媒合</w:t>
      </w:r>
      <w:r w:rsidR="00FB19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國外合作廠商丹麥商</w:t>
      </w:r>
      <w:r w:rsidR="00FB19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OMT</w:t>
      </w:r>
      <w:r w:rsidR="00FB19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公司共同來</w:t>
      </w:r>
      <w:proofErr w:type="gramStart"/>
      <w:r w:rsidR="00FB19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臺</w:t>
      </w:r>
      <w:proofErr w:type="gramEnd"/>
      <w:r w:rsidR="00FB19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辦理招商說明會，期讓國內有意願</w:t>
      </w:r>
      <w:r w:rsidR="0026018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之廠商或單位與國際大廠有</w:t>
      </w:r>
      <w:r w:rsidR="0026018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合作</w:t>
      </w:r>
      <w:r w:rsidR="0026018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之機會。</w:t>
      </w:r>
    </w:p>
    <w:p w14:paraId="4C87159C" w14:textId="505B16D5" w:rsidR="00260180" w:rsidRDefault="00260180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  <w:r w:rsidRPr="00260180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國外工合承商</w:t>
      </w:r>
      <w:r w:rsidRPr="00013B7C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：</w:t>
      </w:r>
    </w:p>
    <w:p w14:paraId="56838F64" w14:textId="67727487" w:rsidR="00842CA7" w:rsidRPr="00154E2A" w:rsidRDefault="00842CA7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雷神公司</w:t>
      </w:r>
      <w:r w:rsidR="00C97687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2017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年淨營業額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="009A78C6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億美元，是技術及創新的領導者，專長於國防、國土安全及著眼於世界各國政府之客戶群。雷神提供先進電子系統、作戰任務系統之整合，專業於偵測、感知、指揮、管制、通信及情報系統領域中及多重任務支援之服務範圍。總公司位於麻州瓦贊市，全球共</w:t>
      </w:r>
      <w:r w:rsidR="0024459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萬</w:t>
      </w:r>
      <w:r w:rsidR="00150DBE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4</w:t>
      </w:r>
      <w:r w:rsidR="00150DBE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千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名員工。</w:t>
      </w:r>
    </w:p>
    <w:p w14:paraId="1020DC47" w14:textId="1A8BDA93" w:rsidR="00842CA7" w:rsidRPr="00154E2A" w:rsidRDefault="00842CA7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</w:pPr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雷神具有長期參與工合專案的悠久記錄，曾完成數項工合專案，對台灣具有重大經濟效益；</w:t>
      </w:r>
      <w:proofErr w:type="gramStart"/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雷神曾與</w:t>
      </w:r>
      <w:proofErr w:type="gramEnd"/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經濟部簽署策略聯盟協議，承諾與台灣產業界共同</w:t>
      </w:r>
      <w:proofErr w:type="gramStart"/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建構工合</w:t>
      </w:r>
      <w:proofErr w:type="gramEnd"/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計畫案，雷神並曾獲經濟部首次頒發其成就奬</w:t>
      </w:r>
      <w:r w:rsidR="00244599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“</w:t>
      </w:r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傑出工業合作夥伴</w:t>
      </w:r>
      <w:r w:rsidR="00244599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”</w:t>
      </w:r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。</w:t>
      </w:r>
    </w:p>
    <w:p w14:paraId="57AF4750" w14:textId="36554A11" w:rsidR="00842CA7" w:rsidRPr="00154E2A" w:rsidRDefault="00013B7C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u w:val="single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4"/>
          <w:szCs w:val="24"/>
          <w:u w:val="single"/>
          <w:lang w:eastAsia="zh-TW"/>
        </w:rPr>
        <w:t>國外</w:t>
      </w:r>
      <w:r w:rsidR="00842CA7" w:rsidRPr="00154E2A"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>合作廠商</w:t>
      </w:r>
      <w:r w:rsidR="00244599" w:rsidRPr="00244599"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lang w:eastAsia="zh-TW"/>
        </w:rPr>
        <w:t>：</w:t>
      </w:r>
    </w:p>
    <w:p w14:paraId="63522C3B" w14:textId="50EE07BC" w:rsidR="009A78C6" w:rsidRPr="00154E2A" w:rsidRDefault="009A78C6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</w:pPr>
      <w:r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Odense Maritime Technology</w:t>
      </w:r>
      <w:r w:rsidR="00013B7C">
        <w:rPr>
          <w:rFonts w:ascii="Times New Roman" w:eastAsia="標楷體" w:hAnsi="Times New Roman" w:cs="Times New Roman" w:hint="eastAsia"/>
          <w:bCs/>
          <w:color w:val="000000"/>
          <w:sz w:val="24"/>
          <w:szCs w:val="24"/>
          <w:lang w:eastAsia="zh-TW"/>
        </w:rPr>
        <w:t>（</w:t>
      </w:r>
      <w:r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OMT</w:t>
      </w:r>
      <w:r w:rsidR="00013B7C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）</w:t>
      </w:r>
      <w:r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於</w:t>
      </w:r>
      <w:r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2010</w:t>
      </w:r>
      <w:r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年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源自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 xml:space="preserve">Maersk 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公司旗下之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Odense Steel Shipyard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公司</w:t>
      </w:r>
      <w:r w:rsidR="005D1289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。</w:t>
      </w:r>
    </w:p>
    <w:p w14:paraId="3A1ACD79" w14:textId="4CB098CF" w:rsidR="00B01FBB" w:rsidRPr="00154E2A" w:rsidRDefault="009A78C6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</w:pPr>
      <w:r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OMT</w:t>
      </w:r>
      <w:r w:rsidR="00013B7C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今天</w:t>
      </w:r>
      <w:r w:rsidR="00013B7C">
        <w:rPr>
          <w:rFonts w:ascii="Times New Roman" w:eastAsia="標楷體" w:hAnsi="Times New Roman" w:cs="Times New Roman" w:hint="eastAsia"/>
          <w:bCs/>
          <w:color w:val="000000"/>
          <w:sz w:val="24"/>
          <w:szCs w:val="24"/>
          <w:lang w:eastAsia="zh-TW"/>
        </w:rPr>
        <w:t>已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成為全球造船界使用最先進的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3D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立體模型工具的領導者，同時也提供造船廠生產流程最佳化及設計。過去的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15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年間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OMT</w:t>
      </w:r>
      <w:r w:rsidR="004717E7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不斷地參與</w:t>
      </w:r>
      <w:r w:rsidR="006D0175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3D</w:t>
      </w:r>
      <w:r w:rsidR="006D0175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模型</w:t>
      </w:r>
      <w:r w:rsidR="00B01FB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使用領域</w:t>
      </w:r>
      <w:r w:rsidR="00AA708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的拓展</w:t>
      </w:r>
      <w:r w:rsidR="00B01FB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，建立</w:t>
      </w:r>
      <w:r w:rsidR="00AA708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了</w:t>
      </w:r>
      <w:r w:rsidR="00B01FB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其領導全球之權威。</w:t>
      </w:r>
      <w:r w:rsidR="00B01FB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OMT</w:t>
      </w:r>
      <w:r w:rsidR="00B01FB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處理現代以</w:t>
      </w:r>
      <w:r w:rsidR="00013B7C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“</w:t>
      </w:r>
      <w:r w:rsidR="00B01FB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規範</w:t>
      </w:r>
      <w:r w:rsidR="00AA708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作</w:t>
      </w:r>
      <w:r w:rsidR="00B01FB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為</w:t>
      </w:r>
      <w:r w:rsidR="00AA708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架構</w:t>
      </w:r>
      <w:r w:rsidR="00013B7C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”</w:t>
      </w:r>
      <w:r w:rsidR="00B01FB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之設計軟體的經驗，</w:t>
      </w:r>
      <w:r w:rsidR="00AA708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將可促成快速</w:t>
      </w:r>
      <w:r w:rsidR="00B01FB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改善現有造船廠生產作業流程</w:t>
      </w:r>
      <w:r w:rsidR="00AA708B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之解決方案。</w:t>
      </w:r>
      <w:r w:rsidR="00AC358E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建立自動化及定訂規則，以確保詳細解決方法之標準並因此強化設計產能，消弭錯誤及加強生產</w:t>
      </w:r>
      <w:r w:rsidR="00224998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效能</w:t>
      </w:r>
      <w:r w:rsidR="00AC358E" w:rsidRPr="00154E2A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的設計。</w:t>
      </w:r>
    </w:p>
    <w:p w14:paraId="238B4AD4" w14:textId="277C289D" w:rsidR="00842CA7" w:rsidRPr="00154E2A" w:rsidRDefault="00265F58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u w:val="single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4"/>
          <w:szCs w:val="24"/>
          <w:u w:val="single"/>
          <w:lang w:eastAsia="zh-TW"/>
        </w:rPr>
        <w:lastRenderedPageBreak/>
        <w:t>個案</w:t>
      </w:r>
      <w:r w:rsidR="009F01FF">
        <w:rPr>
          <w:rFonts w:ascii="Times New Roman" w:eastAsia="標楷體" w:hAnsi="Times New Roman" w:cs="Times New Roman" w:hint="eastAsia"/>
          <w:b/>
          <w:bCs/>
          <w:color w:val="000000"/>
          <w:sz w:val="24"/>
          <w:szCs w:val="24"/>
          <w:u w:val="single"/>
          <w:lang w:eastAsia="zh-TW"/>
        </w:rPr>
        <w:t>內容</w:t>
      </w:r>
      <w:r w:rsidR="00577DE2">
        <w:rPr>
          <w:rFonts w:ascii="Times New Roman" w:eastAsia="標楷體" w:hAnsi="Times New Roman" w:cs="Times New Roman" w:hint="eastAsia"/>
          <w:b/>
          <w:bCs/>
          <w:color w:val="000000"/>
          <w:sz w:val="24"/>
          <w:szCs w:val="24"/>
          <w:u w:val="single"/>
          <w:lang w:eastAsia="zh-TW"/>
        </w:rPr>
        <w:t>概要</w:t>
      </w:r>
      <w:r w:rsidR="009F01FF">
        <w:rPr>
          <w:rFonts w:ascii="Times New Roman" w:eastAsia="標楷體" w:hAnsi="Times New Roman" w:cs="Times New Roman" w:hint="eastAsia"/>
          <w:b/>
          <w:bCs/>
          <w:color w:val="000000"/>
          <w:sz w:val="24"/>
          <w:szCs w:val="24"/>
          <w:u w:val="single"/>
          <w:lang w:eastAsia="zh-TW"/>
        </w:rPr>
        <w:t>與執行方式</w:t>
      </w:r>
      <w:r w:rsidR="00244599"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lang w:eastAsia="zh-TW"/>
        </w:rPr>
        <w:t>：</w:t>
      </w:r>
    </w:p>
    <w:p w14:paraId="0056DCFC" w14:textId="34490064" w:rsidR="00842CA7" w:rsidRPr="00154E2A" w:rsidRDefault="00577DE2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本案</w:t>
      </w:r>
      <w:r w:rsidR="0022499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技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術移</w:t>
      </w:r>
      <w:r w:rsidR="0022499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轉內容包括整合管理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與</w:t>
      </w:r>
      <w:r w:rsidR="0022499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3D</w:t>
      </w:r>
      <w:r w:rsidR="0022499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設計技術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="0022499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透過深度分析優化製程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與</w:t>
      </w:r>
      <w:r w:rsidR="0022499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專業諮詢提出建議並由專業人員引導執行作業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及</w:t>
      </w:r>
      <w:r w:rsidR="0022499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設計客製化訓練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等</w:t>
      </w:r>
      <w:r w:rsidR="0022499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優化技術轉移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至</w:t>
      </w:r>
      <w:r w:rsidR="0022499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國內承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商者</w:t>
      </w:r>
      <w:r w:rsidR="0022499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。技術移轉首先進行深度評估國內承接者的現有能量，並決定</w:t>
      </w:r>
      <w:r w:rsidR="0010576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最適宜國內承接者之</w:t>
      </w:r>
      <w:r w:rsidR="0022499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技術項目</w:t>
      </w:r>
      <w:r w:rsidR="00105768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，最後當國內承接者</w:t>
      </w:r>
      <w:r w:rsidR="0022677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進行建立並執行此項技轉時，來自</w:t>
      </w:r>
      <w:r w:rsidR="0022677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OMT</w:t>
      </w:r>
      <w:r w:rsidR="0022677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的世界頂尖專家將</w:t>
      </w:r>
      <w:r w:rsidR="00AE748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親自</w:t>
      </w:r>
      <w:r w:rsidR="0022677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指導</w:t>
      </w:r>
      <w:r w:rsidR="00AE748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22677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進行訓練並引導作業，國內承接者得以</w:t>
      </w:r>
      <w:r w:rsidR="00AE748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於案內</w:t>
      </w:r>
      <w:r w:rsidR="0022677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充份</w:t>
      </w:r>
      <w:r w:rsidR="00AE748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完成學習</w:t>
      </w:r>
      <w:r w:rsidR="0022677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，於工合案</w:t>
      </w:r>
      <w:r w:rsidR="00AE748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結束</w:t>
      </w:r>
      <w:r w:rsidR="0022677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後，獨立以此全新及優化的設計</w:t>
      </w:r>
      <w:r w:rsidR="00AE748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進行</w:t>
      </w:r>
      <w:r w:rsidR="0022677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產製</w:t>
      </w:r>
      <w:r w:rsidR="00AE748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作業。</w:t>
      </w:r>
      <w:bookmarkStart w:id="0" w:name="_GoBack"/>
      <w:bookmarkEnd w:id="0"/>
    </w:p>
    <w:p w14:paraId="1F685B15" w14:textId="675ADBF7" w:rsidR="00842CA7" w:rsidRPr="00013B7C" w:rsidRDefault="00013B7C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/>
          <w:b/>
          <w:color w:val="000000"/>
          <w:sz w:val="24"/>
          <w:szCs w:val="24"/>
          <w:lang w:eastAsia="zh-TW"/>
        </w:rPr>
      </w:pPr>
      <w:r w:rsidRPr="00013B7C">
        <w:rPr>
          <w:rFonts w:ascii="Times New Roman" w:eastAsia="標楷體" w:hAnsi="Times New Roman" w:cs="Times New Roman"/>
          <w:b/>
          <w:color w:val="000000"/>
          <w:sz w:val="24"/>
          <w:szCs w:val="24"/>
          <w:u w:val="single"/>
          <w:lang w:eastAsia="zh-TW"/>
        </w:rPr>
        <w:t>會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  <w:u w:val="single"/>
          <w:lang w:eastAsia="zh-TW"/>
        </w:rPr>
        <w:t>議</w:t>
      </w:r>
      <w:r w:rsidRPr="00013B7C">
        <w:rPr>
          <w:rFonts w:ascii="Times New Roman" w:eastAsia="標楷體" w:hAnsi="Times New Roman" w:cs="Times New Roman"/>
          <w:b/>
          <w:color w:val="000000"/>
          <w:sz w:val="24"/>
          <w:szCs w:val="24"/>
          <w:u w:val="single"/>
          <w:lang w:eastAsia="zh-TW"/>
        </w:rPr>
        <w:t>相關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  <w:u w:val="single"/>
          <w:lang w:eastAsia="zh-TW"/>
        </w:rPr>
        <w:t>訊息</w:t>
      </w:r>
      <w:r w:rsidR="00244599" w:rsidRPr="00013B7C"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lang w:eastAsia="zh-TW"/>
        </w:rPr>
        <w:t>：</w:t>
      </w:r>
    </w:p>
    <w:p w14:paraId="0B148C66" w14:textId="3A0A1DDC" w:rsidR="00842CA7" w:rsidRPr="00154E2A" w:rsidRDefault="00842CA7" w:rsidP="00265F58">
      <w:pPr>
        <w:spacing w:beforeLines="100" w:before="240" w:after="50" w:line="360" w:lineRule="exac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主辦單位：美商雷神公司</w:t>
      </w:r>
      <w:r w:rsidR="00C57DA7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/</w:t>
      </w:r>
      <w:r w:rsidR="00C57DA7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工業合作推動小組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Raytheon Company</w:t>
      </w:r>
      <w:r w:rsidR="00BA5CA1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/ </w:t>
      </w:r>
      <w:r w:rsidR="00C57DA7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ICPO</w:t>
      </w:r>
      <w:r w:rsidR="003257E9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</w:p>
    <w:p w14:paraId="2E5AD9F5" w14:textId="2905B77A" w:rsidR="00842CA7" w:rsidRPr="00154E2A" w:rsidRDefault="00842CA7" w:rsidP="00265F58">
      <w:pPr>
        <w:spacing w:beforeLines="100" w:before="240" w:after="50" w:line="360" w:lineRule="exac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時間：民國</w:t>
      </w:r>
      <w:r w:rsidR="008F03DD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107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="00B17744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0</w:t>
      </w:r>
      <w:r w:rsidR="00E96025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9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="00E96025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12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日（星期</w:t>
      </w:r>
      <w:r w:rsidR="00E96025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="00362DD1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09:00 ~ 1</w:t>
      </w:r>
      <w:r w:rsidR="00362DD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:</w:t>
      </w:r>
      <w:r w:rsidR="00E96025"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 w:rsidRPr="00154E2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0 </w:t>
      </w:r>
    </w:p>
    <w:p w14:paraId="4CFECDBC" w14:textId="576356F9" w:rsidR="00842CA7" w:rsidRPr="00265F58" w:rsidRDefault="00842CA7" w:rsidP="00265F58">
      <w:pPr>
        <w:spacing w:beforeLines="100" w:before="240" w:after="50" w:line="360" w:lineRule="exact"/>
        <w:jc w:val="both"/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</w:pPr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地點：金屬工業研究發展中心</w:t>
      </w:r>
      <w:proofErr w:type="gramStart"/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臺</w:t>
      </w:r>
      <w:proofErr w:type="gramEnd"/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北區域處</w:t>
      </w:r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（臺北市大安區信義路三段</w:t>
      </w:r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162-24</w:t>
      </w:r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號</w:t>
      </w:r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6</w:t>
      </w:r>
      <w:r w:rsidRPr="00154E2A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樓）</w:t>
      </w:r>
    </w:p>
    <w:tbl>
      <w:tblPr>
        <w:tblpPr w:leftFromText="180" w:rightFromText="180" w:vertAnchor="text" w:horzAnchor="margin" w:tblpY="992"/>
        <w:tblW w:w="4826" w:type="pct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0A0" w:firstRow="1" w:lastRow="0" w:firstColumn="1" w:lastColumn="0" w:noHBand="0" w:noVBand="0"/>
      </w:tblPr>
      <w:tblGrid>
        <w:gridCol w:w="1986"/>
        <w:gridCol w:w="3207"/>
        <w:gridCol w:w="4050"/>
      </w:tblGrid>
      <w:tr w:rsidR="00265F58" w:rsidRPr="00154E2A" w14:paraId="6AC1B1A5" w14:textId="77777777" w:rsidTr="009F01FF">
        <w:trPr>
          <w:trHeight w:val="639"/>
        </w:trPr>
        <w:tc>
          <w:tcPr>
            <w:tcW w:w="1074" w:type="pct"/>
            <w:tcBorders>
              <w:bottom w:val="single" w:sz="12" w:space="0" w:color="A6A6A6"/>
            </w:tcBorders>
            <w:vAlign w:val="center"/>
          </w:tcPr>
          <w:p w14:paraId="0A8830CA" w14:textId="77777777" w:rsidR="00265F58" w:rsidRPr="00265F58" w:rsidRDefault="00265F58" w:rsidP="00265F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1735" w:type="pct"/>
            <w:tcBorders>
              <w:bottom w:val="single" w:sz="12" w:space="0" w:color="A6A6A6"/>
            </w:tcBorders>
            <w:vAlign w:val="center"/>
          </w:tcPr>
          <w:p w14:paraId="25C473CD" w14:textId="77777777" w:rsidR="00265F58" w:rsidRPr="00265F58" w:rsidRDefault="00265F58" w:rsidP="00265F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5F58"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  <w:t>議題</w:t>
            </w:r>
            <w:proofErr w:type="spellEnd"/>
          </w:p>
        </w:tc>
        <w:tc>
          <w:tcPr>
            <w:tcW w:w="2191" w:type="pct"/>
            <w:tcBorders>
              <w:bottom w:val="single" w:sz="12" w:space="0" w:color="A6A6A6"/>
            </w:tcBorders>
            <w:vAlign w:val="center"/>
          </w:tcPr>
          <w:p w14:paraId="7C9B3EB5" w14:textId="77777777" w:rsidR="00265F58" w:rsidRPr="00265F58" w:rsidRDefault="00265F58" w:rsidP="00265F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5F58"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  <w:t>主辦單位</w:t>
            </w:r>
            <w:proofErr w:type="spellEnd"/>
          </w:p>
        </w:tc>
      </w:tr>
      <w:tr w:rsidR="00265F58" w:rsidRPr="00154E2A" w14:paraId="70A1EC8E" w14:textId="77777777" w:rsidTr="009F01FF">
        <w:trPr>
          <w:trHeight w:val="639"/>
        </w:trPr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23C8E594" w14:textId="77777777" w:rsidR="00265F58" w:rsidRPr="00265F58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09: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0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－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735" w:type="pct"/>
            <w:shd w:val="clear" w:color="auto" w:fill="D9D9D9" w:themeFill="background1" w:themeFillShade="D9"/>
            <w:vAlign w:val="center"/>
          </w:tcPr>
          <w:p w14:paraId="6D1C220C" w14:textId="77777777" w:rsidR="00265F58" w:rsidRPr="00154E2A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</w:rPr>
              <w:t>簽到</w:t>
            </w:r>
            <w:proofErr w:type="spellEnd"/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pct"/>
            <w:shd w:val="clear" w:color="auto" w:fill="D9D9D9" w:themeFill="background1" w:themeFillShade="D9"/>
            <w:vAlign w:val="center"/>
          </w:tcPr>
          <w:p w14:paraId="6B532AE8" w14:textId="77777777" w:rsidR="00265F58" w:rsidRPr="00154E2A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>工業合作推動小組</w:t>
            </w: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 xml:space="preserve"> / </w:t>
            </w: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>雷神公司</w:t>
            </w: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65F58" w:rsidRPr="00154E2A" w14:paraId="6EE7225A" w14:textId="77777777" w:rsidTr="009F01FF">
        <w:trPr>
          <w:trHeight w:val="639"/>
        </w:trPr>
        <w:tc>
          <w:tcPr>
            <w:tcW w:w="1074" w:type="pct"/>
            <w:tcBorders>
              <w:bottom w:val="single" w:sz="12" w:space="0" w:color="A6A6A6"/>
            </w:tcBorders>
            <w:vAlign w:val="center"/>
          </w:tcPr>
          <w:p w14:paraId="0EFD018B" w14:textId="77777777" w:rsidR="00265F58" w:rsidRPr="00265F58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09:30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－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09:35 </w:t>
            </w:r>
          </w:p>
        </w:tc>
        <w:tc>
          <w:tcPr>
            <w:tcW w:w="1735" w:type="pct"/>
            <w:tcBorders>
              <w:bottom w:val="single" w:sz="12" w:space="0" w:color="A6A6A6"/>
            </w:tcBorders>
            <w:vAlign w:val="center"/>
          </w:tcPr>
          <w:p w14:paraId="1B30F203" w14:textId="77777777" w:rsidR="00265F58" w:rsidRPr="00154E2A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</w:rPr>
              <w:t>歡迎、介紹及致詞</w:t>
            </w:r>
            <w:proofErr w:type="spellEnd"/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pct"/>
            <w:tcBorders>
              <w:bottom w:val="single" w:sz="12" w:space="0" w:color="A6A6A6"/>
            </w:tcBorders>
            <w:vAlign w:val="center"/>
          </w:tcPr>
          <w:p w14:paraId="3FC11FA0" w14:textId="77777777" w:rsidR="00265F58" w:rsidRPr="00154E2A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>工業合作推動小組</w:t>
            </w: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265F58" w:rsidRPr="00154E2A" w14:paraId="171B4F71" w14:textId="77777777" w:rsidTr="009F01FF">
        <w:trPr>
          <w:trHeight w:val="639"/>
        </w:trPr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341DBFBF" w14:textId="77777777" w:rsidR="00265F58" w:rsidRPr="00265F58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09:35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－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09:50 </w:t>
            </w:r>
          </w:p>
        </w:tc>
        <w:tc>
          <w:tcPr>
            <w:tcW w:w="1735" w:type="pct"/>
            <w:shd w:val="clear" w:color="auto" w:fill="D9D9D9" w:themeFill="background1" w:themeFillShade="D9"/>
            <w:vAlign w:val="center"/>
          </w:tcPr>
          <w:p w14:paraId="7451CF2F" w14:textId="77777777" w:rsidR="00265F58" w:rsidRPr="00154E2A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>工業合作宣導說明會</w:t>
            </w:r>
          </w:p>
        </w:tc>
        <w:tc>
          <w:tcPr>
            <w:tcW w:w="2191" w:type="pct"/>
            <w:shd w:val="clear" w:color="auto" w:fill="D9D9D9" w:themeFill="background1" w:themeFillShade="D9"/>
            <w:vAlign w:val="center"/>
          </w:tcPr>
          <w:p w14:paraId="01864540" w14:textId="77777777" w:rsidR="00265F58" w:rsidRPr="00154E2A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</w:rPr>
            </w:pP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>工業合作推動小組</w:t>
            </w:r>
          </w:p>
        </w:tc>
      </w:tr>
      <w:tr w:rsidR="00265F58" w:rsidRPr="00154E2A" w14:paraId="24008D41" w14:textId="77777777" w:rsidTr="009F01FF">
        <w:trPr>
          <w:trHeight w:val="639"/>
        </w:trPr>
        <w:tc>
          <w:tcPr>
            <w:tcW w:w="1074" w:type="pct"/>
            <w:tcBorders>
              <w:bottom w:val="single" w:sz="12" w:space="0" w:color="A6A6A6"/>
            </w:tcBorders>
            <w:vAlign w:val="center"/>
          </w:tcPr>
          <w:p w14:paraId="0DC35575" w14:textId="77777777" w:rsidR="00265F58" w:rsidRPr="00265F58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09: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50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－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10:30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5" w:type="pct"/>
            <w:tcBorders>
              <w:bottom w:val="single" w:sz="12" w:space="0" w:color="A6A6A6"/>
            </w:tcBorders>
            <w:vAlign w:val="center"/>
          </w:tcPr>
          <w:p w14:paraId="19B21959" w14:textId="77777777" w:rsidR="00265F58" w:rsidRPr="00154E2A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>雷神公司說明簡介</w:t>
            </w:r>
          </w:p>
        </w:tc>
        <w:tc>
          <w:tcPr>
            <w:tcW w:w="2191" w:type="pct"/>
            <w:tcBorders>
              <w:bottom w:val="single" w:sz="12" w:space="0" w:color="A6A6A6"/>
            </w:tcBorders>
            <w:vAlign w:val="center"/>
          </w:tcPr>
          <w:p w14:paraId="60833120" w14:textId="77777777" w:rsidR="00265F58" w:rsidRPr="00154E2A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</w:rPr>
              <w:t>雷神公司</w:t>
            </w:r>
            <w:proofErr w:type="spellEnd"/>
          </w:p>
        </w:tc>
      </w:tr>
      <w:tr w:rsidR="00265F58" w:rsidRPr="009F01FF" w14:paraId="68628D5E" w14:textId="77777777" w:rsidTr="009F01FF">
        <w:trPr>
          <w:trHeight w:val="639"/>
        </w:trPr>
        <w:tc>
          <w:tcPr>
            <w:tcW w:w="1074" w:type="pct"/>
            <w:tcBorders>
              <w:bottom w:val="single" w:sz="12" w:space="0" w:color="A6A6A6"/>
            </w:tcBorders>
            <w:shd w:val="clear" w:color="auto" w:fill="D9D9D9" w:themeFill="background1" w:themeFillShade="D9"/>
            <w:vAlign w:val="center"/>
          </w:tcPr>
          <w:p w14:paraId="4437B2B5" w14:textId="77777777" w:rsidR="00265F58" w:rsidRPr="009F01FF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1FF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10:</w:t>
            </w:r>
            <w:r w:rsidRPr="009F01FF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30</w:t>
            </w:r>
            <w:r w:rsidRPr="009F01FF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－</w:t>
            </w:r>
            <w:r w:rsidRPr="009F01FF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9F01FF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1:00</w:t>
            </w:r>
            <w:r w:rsidRPr="009F01FF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5" w:type="pct"/>
            <w:tcBorders>
              <w:bottom w:val="single" w:sz="12" w:space="0" w:color="A6A6A6"/>
            </w:tcBorders>
            <w:shd w:val="clear" w:color="auto" w:fill="D9D9D9" w:themeFill="background1" w:themeFillShade="D9"/>
            <w:vAlign w:val="center"/>
          </w:tcPr>
          <w:p w14:paraId="27CF9728" w14:textId="77777777" w:rsidR="00265F58" w:rsidRPr="009F01FF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9F01FF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>問題與討論</w:t>
            </w:r>
          </w:p>
        </w:tc>
        <w:tc>
          <w:tcPr>
            <w:tcW w:w="2191" w:type="pct"/>
            <w:tcBorders>
              <w:bottom w:val="single" w:sz="12" w:space="0" w:color="A6A6A6"/>
            </w:tcBorders>
            <w:shd w:val="clear" w:color="auto" w:fill="D9D9D9" w:themeFill="background1" w:themeFillShade="D9"/>
            <w:vAlign w:val="center"/>
          </w:tcPr>
          <w:p w14:paraId="61E6A55B" w14:textId="77777777" w:rsidR="00265F58" w:rsidRPr="009F01FF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9F01FF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>雷神公司</w:t>
            </w:r>
            <w:r w:rsidRPr="009F01FF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65F58" w:rsidRPr="00154E2A" w14:paraId="294A5FA4" w14:textId="77777777" w:rsidTr="009F01FF">
        <w:trPr>
          <w:trHeight w:val="767"/>
        </w:trPr>
        <w:tc>
          <w:tcPr>
            <w:tcW w:w="1074" w:type="pct"/>
            <w:shd w:val="clear" w:color="auto" w:fill="FFFFFF" w:themeFill="background1"/>
            <w:vAlign w:val="center"/>
          </w:tcPr>
          <w:p w14:paraId="27D62BE9" w14:textId="77777777" w:rsidR="00265F58" w:rsidRPr="00265F58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11:00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－</w:t>
            </w:r>
            <w:r w:rsidRPr="00265F58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13:00</w:t>
            </w:r>
          </w:p>
        </w:tc>
        <w:tc>
          <w:tcPr>
            <w:tcW w:w="1735" w:type="pct"/>
            <w:shd w:val="clear" w:color="auto" w:fill="FFFFFF" w:themeFill="background1"/>
            <w:vAlign w:val="center"/>
          </w:tcPr>
          <w:p w14:paraId="5E5F5E89" w14:textId="77777777" w:rsidR="00265F58" w:rsidRPr="00154E2A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>主議程結束</w:t>
            </w:r>
          </w:p>
          <w:p w14:paraId="0BBAA642" w14:textId="77777777" w:rsidR="00265F58" w:rsidRPr="00154E2A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>廠商個別面談</w:t>
            </w:r>
          </w:p>
        </w:tc>
        <w:tc>
          <w:tcPr>
            <w:tcW w:w="2191" w:type="pct"/>
            <w:shd w:val="clear" w:color="auto" w:fill="FFFFFF" w:themeFill="background1"/>
            <w:vAlign w:val="center"/>
          </w:tcPr>
          <w:p w14:paraId="1288E874" w14:textId="77777777" w:rsidR="00265F58" w:rsidRPr="00154E2A" w:rsidRDefault="00265F58" w:rsidP="00265F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54E2A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  <w:lang w:eastAsia="zh-TW"/>
              </w:rPr>
              <w:t>雷神公司</w:t>
            </w:r>
          </w:p>
        </w:tc>
      </w:tr>
    </w:tbl>
    <w:p w14:paraId="1EFE945B" w14:textId="02FDA303" w:rsidR="00842CA7" w:rsidRPr="00154E2A" w:rsidRDefault="00842CA7" w:rsidP="00265F58">
      <w:pPr>
        <w:spacing w:beforeLines="100" w:before="240" w:afterLines="50" w:after="120" w:line="360" w:lineRule="exact"/>
        <w:jc w:val="both"/>
        <w:rPr>
          <w:rFonts w:ascii="Times New Roman" w:eastAsia="標楷體" w:hAnsi="Times New Roman" w:cs="Times New Roman"/>
          <w:bCs/>
          <w:iCs/>
          <w:sz w:val="20"/>
          <w:szCs w:val="20"/>
          <w:lang w:eastAsia="zh-TW"/>
        </w:rPr>
      </w:pPr>
      <w:r w:rsidRPr="00265F58"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>會議</w:t>
      </w:r>
      <w:r w:rsidR="00265F58" w:rsidRPr="00265F58">
        <w:rPr>
          <w:rFonts w:ascii="Times New Roman" w:eastAsia="標楷體" w:hAnsi="Times New Roman" w:cs="Times New Roman" w:hint="eastAsia"/>
          <w:b/>
          <w:bCs/>
          <w:color w:val="000000"/>
          <w:sz w:val="24"/>
          <w:szCs w:val="24"/>
          <w:u w:val="single"/>
          <w:lang w:eastAsia="zh-TW"/>
        </w:rPr>
        <w:t>議</w:t>
      </w:r>
      <w:r w:rsidRPr="00265F58"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>程</w:t>
      </w:r>
      <w:r w:rsidR="00265F58"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lang w:eastAsia="zh-TW"/>
        </w:rPr>
        <w:t>：</w:t>
      </w:r>
    </w:p>
    <w:sectPr w:rsidR="00842CA7" w:rsidRPr="00154E2A" w:rsidSect="00D73CD7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F6C51" w14:textId="77777777" w:rsidR="0035551C" w:rsidRDefault="0035551C" w:rsidP="00400B3F">
      <w:pPr>
        <w:spacing w:after="0" w:line="240" w:lineRule="auto"/>
      </w:pPr>
      <w:r>
        <w:separator/>
      </w:r>
    </w:p>
  </w:endnote>
  <w:endnote w:type="continuationSeparator" w:id="0">
    <w:p w14:paraId="05DAACEB" w14:textId="77777777" w:rsidR="0035551C" w:rsidRDefault="0035551C" w:rsidP="0040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8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337E6" w14:textId="77777777" w:rsidR="00D72059" w:rsidRDefault="006478D7">
        <w:pPr>
          <w:pStyle w:val="a8"/>
          <w:jc w:val="right"/>
        </w:pPr>
        <w:r>
          <w:fldChar w:fldCharType="begin"/>
        </w:r>
        <w:r w:rsidR="00D72059">
          <w:instrText xml:space="preserve"> PAGE   \* MERGEFORMAT </w:instrText>
        </w:r>
        <w:r>
          <w:fldChar w:fldCharType="separate"/>
        </w:r>
        <w:r w:rsidR="009F0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4608D" w14:textId="77777777" w:rsidR="00D72059" w:rsidRDefault="00D720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5AD6D" w14:textId="77777777" w:rsidR="0035551C" w:rsidRDefault="0035551C" w:rsidP="00400B3F">
      <w:pPr>
        <w:spacing w:after="0" w:line="240" w:lineRule="auto"/>
      </w:pPr>
      <w:r>
        <w:separator/>
      </w:r>
    </w:p>
  </w:footnote>
  <w:footnote w:type="continuationSeparator" w:id="0">
    <w:p w14:paraId="3381A9CA" w14:textId="77777777" w:rsidR="0035551C" w:rsidRDefault="0035551C" w:rsidP="0040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416"/>
    <w:multiLevelType w:val="hybridMultilevel"/>
    <w:tmpl w:val="E0AE339C"/>
    <w:lvl w:ilvl="0" w:tplc="535C4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69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E9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06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CC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8A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C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62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02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BA2E81"/>
    <w:multiLevelType w:val="hybridMultilevel"/>
    <w:tmpl w:val="79960D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0E11BB"/>
    <w:multiLevelType w:val="hybridMultilevel"/>
    <w:tmpl w:val="D1CC38A6"/>
    <w:lvl w:ilvl="0" w:tplc="039CD702">
      <w:numFmt w:val="bullet"/>
      <w:lvlText w:val="•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E7DBD"/>
    <w:multiLevelType w:val="hybridMultilevel"/>
    <w:tmpl w:val="46661E7A"/>
    <w:lvl w:ilvl="0" w:tplc="7E3652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6FAF"/>
    <w:multiLevelType w:val="hybridMultilevel"/>
    <w:tmpl w:val="AB5A425A"/>
    <w:lvl w:ilvl="0" w:tplc="CF22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03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AE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C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E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E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C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4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C9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345DEA"/>
    <w:multiLevelType w:val="multilevel"/>
    <w:tmpl w:val="49E2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C1983"/>
    <w:multiLevelType w:val="hybridMultilevel"/>
    <w:tmpl w:val="DA28B6DC"/>
    <w:lvl w:ilvl="0" w:tplc="9BF47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0A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65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E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64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8E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89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C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4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20536B"/>
    <w:multiLevelType w:val="hybridMultilevel"/>
    <w:tmpl w:val="CD50EAA8"/>
    <w:lvl w:ilvl="0" w:tplc="C632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64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0C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28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67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A8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C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2A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E6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9455A"/>
    <w:multiLevelType w:val="hybridMultilevel"/>
    <w:tmpl w:val="AB404930"/>
    <w:lvl w:ilvl="0" w:tplc="3498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E2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6E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27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6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6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2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8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6C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1126FB"/>
    <w:multiLevelType w:val="hybridMultilevel"/>
    <w:tmpl w:val="2DB4DA78"/>
    <w:lvl w:ilvl="0" w:tplc="BABC4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4E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8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EE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E5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65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CD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40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2D116B"/>
    <w:multiLevelType w:val="multilevel"/>
    <w:tmpl w:val="BB4C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968C3"/>
    <w:multiLevelType w:val="hybridMultilevel"/>
    <w:tmpl w:val="F330FB7A"/>
    <w:lvl w:ilvl="0" w:tplc="039CD702">
      <w:numFmt w:val="bullet"/>
      <w:lvlText w:val="•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287445"/>
    <w:multiLevelType w:val="hybridMultilevel"/>
    <w:tmpl w:val="A5D2E632"/>
    <w:lvl w:ilvl="0" w:tplc="BD68B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4E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2A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44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A7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03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87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6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8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733109"/>
    <w:multiLevelType w:val="hybridMultilevel"/>
    <w:tmpl w:val="B19C3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3F"/>
    <w:rsid w:val="00013B7C"/>
    <w:rsid w:val="000174CE"/>
    <w:rsid w:val="00036288"/>
    <w:rsid w:val="00062197"/>
    <w:rsid w:val="000D4E6B"/>
    <w:rsid w:val="000E19A9"/>
    <w:rsid w:val="000F3D76"/>
    <w:rsid w:val="00105768"/>
    <w:rsid w:val="00120894"/>
    <w:rsid w:val="00150DBE"/>
    <w:rsid w:val="00154E2A"/>
    <w:rsid w:val="001654AA"/>
    <w:rsid w:val="00175BE2"/>
    <w:rsid w:val="00175CCB"/>
    <w:rsid w:val="00186253"/>
    <w:rsid w:val="0018662C"/>
    <w:rsid w:val="001875F5"/>
    <w:rsid w:val="00194DA6"/>
    <w:rsid w:val="001A2751"/>
    <w:rsid w:val="001A65C3"/>
    <w:rsid w:val="001E180C"/>
    <w:rsid w:val="001E4EB6"/>
    <w:rsid w:val="002131C2"/>
    <w:rsid w:val="0021387D"/>
    <w:rsid w:val="00224998"/>
    <w:rsid w:val="00226779"/>
    <w:rsid w:val="00236227"/>
    <w:rsid w:val="00241BC3"/>
    <w:rsid w:val="00244599"/>
    <w:rsid w:val="00260180"/>
    <w:rsid w:val="00265F58"/>
    <w:rsid w:val="002679CC"/>
    <w:rsid w:val="00272425"/>
    <w:rsid w:val="00275EAE"/>
    <w:rsid w:val="002971A4"/>
    <w:rsid w:val="002D2546"/>
    <w:rsid w:val="002E7DF9"/>
    <w:rsid w:val="002F6358"/>
    <w:rsid w:val="00323910"/>
    <w:rsid w:val="003257E9"/>
    <w:rsid w:val="00340D51"/>
    <w:rsid w:val="0035551C"/>
    <w:rsid w:val="00361CDC"/>
    <w:rsid w:val="00362DD1"/>
    <w:rsid w:val="003632ED"/>
    <w:rsid w:val="00395B13"/>
    <w:rsid w:val="003C4C93"/>
    <w:rsid w:val="003E1EB4"/>
    <w:rsid w:val="00400B3F"/>
    <w:rsid w:val="00426289"/>
    <w:rsid w:val="004717E7"/>
    <w:rsid w:val="00496DCF"/>
    <w:rsid w:val="004A1E98"/>
    <w:rsid w:val="004D13C6"/>
    <w:rsid w:val="004E35E1"/>
    <w:rsid w:val="005018BC"/>
    <w:rsid w:val="00512CF8"/>
    <w:rsid w:val="0052053B"/>
    <w:rsid w:val="005574D3"/>
    <w:rsid w:val="00577DE2"/>
    <w:rsid w:val="00592491"/>
    <w:rsid w:val="005A6A90"/>
    <w:rsid w:val="005B58D9"/>
    <w:rsid w:val="005D1289"/>
    <w:rsid w:val="005E3806"/>
    <w:rsid w:val="00621835"/>
    <w:rsid w:val="0063158D"/>
    <w:rsid w:val="006478D7"/>
    <w:rsid w:val="00663A36"/>
    <w:rsid w:val="00673227"/>
    <w:rsid w:val="00680EE6"/>
    <w:rsid w:val="006B38EC"/>
    <w:rsid w:val="006C66BA"/>
    <w:rsid w:val="006D0175"/>
    <w:rsid w:val="006F37A2"/>
    <w:rsid w:val="006F38B0"/>
    <w:rsid w:val="00712422"/>
    <w:rsid w:val="00740EEC"/>
    <w:rsid w:val="00767D1D"/>
    <w:rsid w:val="007A41C2"/>
    <w:rsid w:val="007B21C8"/>
    <w:rsid w:val="007D718F"/>
    <w:rsid w:val="007F6F13"/>
    <w:rsid w:val="007F7125"/>
    <w:rsid w:val="00803248"/>
    <w:rsid w:val="00814672"/>
    <w:rsid w:val="00842C37"/>
    <w:rsid w:val="00842CA7"/>
    <w:rsid w:val="0084346B"/>
    <w:rsid w:val="00852CB6"/>
    <w:rsid w:val="00862A02"/>
    <w:rsid w:val="008A7410"/>
    <w:rsid w:val="008D5A46"/>
    <w:rsid w:val="008D68BF"/>
    <w:rsid w:val="008F03DD"/>
    <w:rsid w:val="009101F6"/>
    <w:rsid w:val="0093078D"/>
    <w:rsid w:val="00960B7C"/>
    <w:rsid w:val="00962149"/>
    <w:rsid w:val="00964A34"/>
    <w:rsid w:val="009870BC"/>
    <w:rsid w:val="009A6460"/>
    <w:rsid w:val="009A78C6"/>
    <w:rsid w:val="009F01FF"/>
    <w:rsid w:val="009F5867"/>
    <w:rsid w:val="009F5A35"/>
    <w:rsid w:val="00A4605D"/>
    <w:rsid w:val="00A765E7"/>
    <w:rsid w:val="00AA708B"/>
    <w:rsid w:val="00AB206A"/>
    <w:rsid w:val="00AB5AD5"/>
    <w:rsid w:val="00AC358E"/>
    <w:rsid w:val="00AC71AD"/>
    <w:rsid w:val="00AC77F0"/>
    <w:rsid w:val="00AD420B"/>
    <w:rsid w:val="00AE7489"/>
    <w:rsid w:val="00AF5F48"/>
    <w:rsid w:val="00B01FBB"/>
    <w:rsid w:val="00B036C6"/>
    <w:rsid w:val="00B11E6C"/>
    <w:rsid w:val="00B142AB"/>
    <w:rsid w:val="00B17744"/>
    <w:rsid w:val="00B33248"/>
    <w:rsid w:val="00B40214"/>
    <w:rsid w:val="00B7415B"/>
    <w:rsid w:val="00B9643B"/>
    <w:rsid w:val="00BA5CA1"/>
    <w:rsid w:val="00BB309A"/>
    <w:rsid w:val="00BB435E"/>
    <w:rsid w:val="00BB4879"/>
    <w:rsid w:val="00BE53CB"/>
    <w:rsid w:val="00BE7059"/>
    <w:rsid w:val="00BF3C60"/>
    <w:rsid w:val="00C030F8"/>
    <w:rsid w:val="00C315A6"/>
    <w:rsid w:val="00C337A1"/>
    <w:rsid w:val="00C41373"/>
    <w:rsid w:val="00C57DA7"/>
    <w:rsid w:val="00C676A3"/>
    <w:rsid w:val="00C75D9C"/>
    <w:rsid w:val="00C91F30"/>
    <w:rsid w:val="00C97687"/>
    <w:rsid w:val="00CB540F"/>
    <w:rsid w:val="00CC2AD4"/>
    <w:rsid w:val="00D04A83"/>
    <w:rsid w:val="00D04D89"/>
    <w:rsid w:val="00D4334B"/>
    <w:rsid w:val="00D46D4D"/>
    <w:rsid w:val="00D50396"/>
    <w:rsid w:val="00D51A1C"/>
    <w:rsid w:val="00D535BC"/>
    <w:rsid w:val="00D72058"/>
    <w:rsid w:val="00D72059"/>
    <w:rsid w:val="00D73CD7"/>
    <w:rsid w:val="00D836A0"/>
    <w:rsid w:val="00DA04E7"/>
    <w:rsid w:val="00DA3E97"/>
    <w:rsid w:val="00DC6311"/>
    <w:rsid w:val="00DD67BD"/>
    <w:rsid w:val="00DE68EF"/>
    <w:rsid w:val="00E03848"/>
    <w:rsid w:val="00E34886"/>
    <w:rsid w:val="00E40EBD"/>
    <w:rsid w:val="00E75FD1"/>
    <w:rsid w:val="00E96025"/>
    <w:rsid w:val="00EA703F"/>
    <w:rsid w:val="00EE3C1D"/>
    <w:rsid w:val="00EF2A3C"/>
    <w:rsid w:val="00EF660E"/>
    <w:rsid w:val="00F03AC2"/>
    <w:rsid w:val="00F17CB0"/>
    <w:rsid w:val="00F346DA"/>
    <w:rsid w:val="00F44E6A"/>
    <w:rsid w:val="00F4655C"/>
    <w:rsid w:val="00F6196C"/>
    <w:rsid w:val="00F65290"/>
    <w:rsid w:val="00F7488D"/>
    <w:rsid w:val="00F84DDA"/>
    <w:rsid w:val="00F92BD5"/>
    <w:rsid w:val="00F937AF"/>
    <w:rsid w:val="00FB19E9"/>
    <w:rsid w:val="00FB71C3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7F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AD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新細明體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mark1">
    <w:name w:val="skype_pnh_mark1"/>
    <w:basedOn w:val="a0"/>
    <w:rsid w:val="00400B3F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400B3F"/>
  </w:style>
  <w:style w:type="character" w:customStyle="1" w:styleId="skypepnhcontainer">
    <w:name w:val="skype_pnh_container"/>
    <w:basedOn w:val="a0"/>
    <w:rsid w:val="00400B3F"/>
  </w:style>
  <w:style w:type="character" w:customStyle="1" w:styleId="skypepnhleftspan">
    <w:name w:val="skype_pnh_left_span"/>
    <w:basedOn w:val="a0"/>
    <w:rsid w:val="00400B3F"/>
  </w:style>
  <w:style w:type="character" w:customStyle="1" w:styleId="skypepnhdropartspan">
    <w:name w:val="skype_pnh_dropart_span"/>
    <w:basedOn w:val="a0"/>
    <w:rsid w:val="00400B3F"/>
  </w:style>
  <w:style w:type="character" w:customStyle="1" w:styleId="skypepnhdropartflagspan">
    <w:name w:val="skype_pnh_dropart_flag_span"/>
    <w:basedOn w:val="a0"/>
    <w:rsid w:val="00400B3F"/>
  </w:style>
  <w:style w:type="character" w:customStyle="1" w:styleId="skypepnhtextspan">
    <w:name w:val="skype_pnh_text_span"/>
    <w:basedOn w:val="a0"/>
    <w:rsid w:val="00400B3F"/>
  </w:style>
  <w:style w:type="character" w:customStyle="1" w:styleId="skypepnhrightspan">
    <w:name w:val="skype_pnh_right_span"/>
    <w:basedOn w:val="a0"/>
    <w:rsid w:val="00400B3F"/>
  </w:style>
  <w:style w:type="paragraph" w:styleId="a3">
    <w:name w:val="Body Text"/>
    <w:basedOn w:val="a"/>
    <w:link w:val="a4"/>
    <w:uiPriority w:val="99"/>
    <w:semiHidden/>
    <w:unhideWhenUsed/>
    <w:rsid w:val="004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400B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0B3F"/>
    <w:rPr>
      <w:b/>
      <w:bCs/>
    </w:rPr>
  </w:style>
  <w:style w:type="paragraph" w:styleId="a6">
    <w:name w:val="header"/>
    <w:basedOn w:val="a"/>
    <w:link w:val="a7"/>
    <w:uiPriority w:val="99"/>
    <w:unhideWhenUsed/>
    <w:rsid w:val="00400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400B3F"/>
  </w:style>
  <w:style w:type="paragraph" w:styleId="a8">
    <w:name w:val="footer"/>
    <w:basedOn w:val="a"/>
    <w:link w:val="a9"/>
    <w:uiPriority w:val="99"/>
    <w:unhideWhenUsed/>
    <w:rsid w:val="00400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400B3F"/>
  </w:style>
  <w:style w:type="paragraph" w:styleId="Web">
    <w:name w:val="Normal (Web)"/>
    <w:basedOn w:val="a"/>
    <w:uiPriority w:val="99"/>
    <w:semiHidden/>
    <w:unhideWhenUsed/>
    <w:rsid w:val="00512CF8"/>
    <w:pPr>
      <w:spacing w:before="100" w:beforeAutospacing="1" w:after="3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81467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619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196C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F6196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196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6196C"/>
    <w:rPr>
      <w:b/>
      <w:bCs/>
      <w:sz w:val="20"/>
      <w:szCs w:val="20"/>
    </w:rPr>
  </w:style>
  <w:style w:type="table" w:styleId="af1">
    <w:name w:val="Light Grid"/>
    <w:basedOn w:val="a1"/>
    <w:uiPriority w:val="62"/>
    <w:rsid w:val="00AF5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1">
    <w:name w:val="Medium Grid 1"/>
    <w:basedOn w:val="a1"/>
    <w:uiPriority w:val="67"/>
    <w:rsid w:val="005E3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Medium List 1"/>
    <w:basedOn w:val="a1"/>
    <w:uiPriority w:val="65"/>
    <w:rsid w:val="005E38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2">
    <w:name w:val="Body Text 2"/>
    <w:basedOn w:val="a"/>
    <w:link w:val="20"/>
    <w:uiPriority w:val="99"/>
    <w:semiHidden/>
    <w:unhideWhenUsed/>
    <w:rsid w:val="00CC2AD4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CC2AD4"/>
  </w:style>
  <w:style w:type="character" w:customStyle="1" w:styleId="10">
    <w:name w:val="標題 1 字元"/>
    <w:basedOn w:val="a0"/>
    <w:link w:val="1"/>
    <w:rsid w:val="00CC2AD4"/>
    <w:rPr>
      <w:rFonts w:ascii="Arial" w:eastAsia="新細明體" w:hAnsi="Arial" w:cs="Times New Roman"/>
      <w:b/>
      <w:sz w:val="28"/>
      <w:szCs w:val="20"/>
    </w:rPr>
  </w:style>
  <w:style w:type="paragraph" w:styleId="af2">
    <w:name w:val="List Paragraph"/>
    <w:basedOn w:val="a"/>
    <w:link w:val="af3"/>
    <w:uiPriority w:val="34"/>
    <w:qFormat/>
    <w:rsid w:val="00CC2AD4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Cs w:val="20"/>
    </w:rPr>
  </w:style>
  <w:style w:type="character" w:customStyle="1" w:styleId="af3">
    <w:name w:val="清單段落 字元"/>
    <w:basedOn w:val="a0"/>
    <w:link w:val="af2"/>
    <w:uiPriority w:val="34"/>
    <w:rsid w:val="00CC2AD4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AD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新細明體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mark1">
    <w:name w:val="skype_pnh_mark1"/>
    <w:basedOn w:val="a0"/>
    <w:rsid w:val="00400B3F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400B3F"/>
  </w:style>
  <w:style w:type="character" w:customStyle="1" w:styleId="skypepnhcontainer">
    <w:name w:val="skype_pnh_container"/>
    <w:basedOn w:val="a0"/>
    <w:rsid w:val="00400B3F"/>
  </w:style>
  <w:style w:type="character" w:customStyle="1" w:styleId="skypepnhleftspan">
    <w:name w:val="skype_pnh_left_span"/>
    <w:basedOn w:val="a0"/>
    <w:rsid w:val="00400B3F"/>
  </w:style>
  <w:style w:type="character" w:customStyle="1" w:styleId="skypepnhdropartspan">
    <w:name w:val="skype_pnh_dropart_span"/>
    <w:basedOn w:val="a0"/>
    <w:rsid w:val="00400B3F"/>
  </w:style>
  <w:style w:type="character" w:customStyle="1" w:styleId="skypepnhdropartflagspan">
    <w:name w:val="skype_pnh_dropart_flag_span"/>
    <w:basedOn w:val="a0"/>
    <w:rsid w:val="00400B3F"/>
  </w:style>
  <w:style w:type="character" w:customStyle="1" w:styleId="skypepnhtextspan">
    <w:name w:val="skype_pnh_text_span"/>
    <w:basedOn w:val="a0"/>
    <w:rsid w:val="00400B3F"/>
  </w:style>
  <w:style w:type="character" w:customStyle="1" w:styleId="skypepnhrightspan">
    <w:name w:val="skype_pnh_right_span"/>
    <w:basedOn w:val="a0"/>
    <w:rsid w:val="00400B3F"/>
  </w:style>
  <w:style w:type="paragraph" w:styleId="a3">
    <w:name w:val="Body Text"/>
    <w:basedOn w:val="a"/>
    <w:link w:val="a4"/>
    <w:uiPriority w:val="99"/>
    <w:semiHidden/>
    <w:unhideWhenUsed/>
    <w:rsid w:val="004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400B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0B3F"/>
    <w:rPr>
      <w:b/>
      <w:bCs/>
    </w:rPr>
  </w:style>
  <w:style w:type="paragraph" w:styleId="a6">
    <w:name w:val="header"/>
    <w:basedOn w:val="a"/>
    <w:link w:val="a7"/>
    <w:uiPriority w:val="99"/>
    <w:unhideWhenUsed/>
    <w:rsid w:val="00400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400B3F"/>
  </w:style>
  <w:style w:type="paragraph" w:styleId="a8">
    <w:name w:val="footer"/>
    <w:basedOn w:val="a"/>
    <w:link w:val="a9"/>
    <w:uiPriority w:val="99"/>
    <w:unhideWhenUsed/>
    <w:rsid w:val="00400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400B3F"/>
  </w:style>
  <w:style w:type="paragraph" w:styleId="Web">
    <w:name w:val="Normal (Web)"/>
    <w:basedOn w:val="a"/>
    <w:uiPriority w:val="99"/>
    <w:semiHidden/>
    <w:unhideWhenUsed/>
    <w:rsid w:val="00512CF8"/>
    <w:pPr>
      <w:spacing w:before="100" w:beforeAutospacing="1" w:after="3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81467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619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196C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F6196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196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6196C"/>
    <w:rPr>
      <w:b/>
      <w:bCs/>
      <w:sz w:val="20"/>
      <w:szCs w:val="20"/>
    </w:rPr>
  </w:style>
  <w:style w:type="table" w:styleId="af1">
    <w:name w:val="Light Grid"/>
    <w:basedOn w:val="a1"/>
    <w:uiPriority w:val="62"/>
    <w:rsid w:val="00AF5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1">
    <w:name w:val="Medium Grid 1"/>
    <w:basedOn w:val="a1"/>
    <w:uiPriority w:val="67"/>
    <w:rsid w:val="005E3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Medium List 1"/>
    <w:basedOn w:val="a1"/>
    <w:uiPriority w:val="65"/>
    <w:rsid w:val="005E38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2">
    <w:name w:val="Body Text 2"/>
    <w:basedOn w:val="a"/>
    <w:link w:val="20"/>
    <w:uiPriority w:val="99"/>
    <w:semiHidden/>
    <w:unhideWhenUsed/>
    <w:rsid w:val="00CC2AD4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CC2AD4"/>
  </w:style>
  <w:style w:type="character" w:customStyle="1" w:styleId="10">
    <w:name w:val="標題 1 字元"/>
    <w:basedOn w:val="a0"/>
    <w:link w:val="1"/>
    <w:rsid w:val="00CC2AD4"/>
    <w:rPr>
      <w:rFonts w:ascii="Arial" w:eastAsia="新細明體" w:hAnsi="Arial" w:cs="Times New Roman"/>
      <w:b/>
      <w:sz w:val="28"/>
      <w:szCs w:val="20"/>
    </w:rPr>
  </w:style>
  <w:style w:type="paragraph" w:styleId="af2">
    <w:name w:val="List Paragraph"/>
    <w:basedOn w:val="a"/>
    <w:link w:val="af3"/>
    <w:uiPriority w:val="34"/>
    <w:qFormat/>
    <w:rsid w:val="00CC2AD4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Cs w:val="20"/>
    </w:rPr>
  </w:style>
  <w:style w:type="character" w:customStyle="1" w:styleId="af3">
    <w:name w:val="清單段落 字元"/>
    <w:basedOn w:val="a0"/>
    <w:link w:val="af2"/>
    <w:uiPriority w:val="34"/>
    <w:rsid w:val="00CC2AD4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8548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727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39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2466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7419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5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0C878-D279-48CA-9B1C-4549106D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TÜV SÜD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lo-hu</dc:creator>
  <cp:lastModifiedBy>王萬能</cp:lastModifiedBy>
  <cp:revision>11</cp:revision>
  <dcterms:created xsi:type="dcterms:W3CDTF">2018-08-24T05:31:00Z</dcterms:created>
  <dcterms:modified xsi:type="dcterms:W3CDTF">2018-08-27T02:56:00Z</dcterms:modified>
</cp:coreProperties>
</file>